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EC" w:rsidRPr="0008699E" w:rsidRDefault="00916EFF" w:rsidP="00916EFF">
      <w:pPr>
        <w:pStyle w:val="Heading1"/>
        <w:spacing w:before="73" w:line="360" w:lineRule="auto"/>
        <w:ind w:left="1044"/>
        <w:rPr>
          <w:rFonts w:ascii="Georgia" w:hAnsi="Georgia"/>
        </w:rPr>
      </w:pPr>
      <w:r w:rsidRPr="0008699E">
        <w:rPr>
          <w:rFonts w:ascii="Georgia" w:hAnsi="Georgia"/>
        </w:rPr>
        <w:t>Regulamin</w:t>
      </w:r>
    </w:p>
    <w:p w:rsidR="0008699E" w:rsidRDefault="00EC5082" w:rsidP="00916EFF">
      <w:pPr>
        <w:spacing w:before="1" w:line="360" w:lineRule="auto"/>
        <w:ind w:left="1048" w:right="1045"/>
        <w:jc w:val="center"/>
        <w:rPr>
          <w:rFonts w:ascii="Georgia" w:hAnsi="Georgia"/>
          <w:b/>
          <w:i/>
          <w:sz w:val="40"/>
        </w:rPr>
      </w:pPr>
      <w:r w:rsidRPr="0008699E">
        <w:rPr>
          <w:rFonts w:ascii="Georgia" w:hAnsi="Georgia"/>
          <w:b/>
          <w:i/>
          <w:sz w:val="40"/>
        </w:rPr>
        <w:t xml:space="preserve">Gminnego </w:t>
      </w:r>
      <w:r w:rsidR="00916EFF" w:rsidRPr="0008699E">
        <w:rPr>
          <w:rFonts w:ascii="Georgia" w:hAnsi="Georgia"/>
          <w:b/>
          <w:i/>
          <w:sz w:val="40"/>
        </w:rPr>
        <w:t>konkursu plastycznego</w:t>
      </w:r>
    </w:p>
    <w:p w:rsidR="00154DEC" w:rsidRPr="0008699E" w:rsidRDefault="00916EFF" w:rsidP="00916EFF">
      <w:pPr>
        <w:spacing w:before="1" w:line="360" w:lineRule="auto"/>
        <w:ind w:left="1048" w:right="1045"/>
        <w:jc w:val="center"/>
        <w:rPr>
          <w:rFonts w:ascii="Georgia" w:hAnsi="Georgia"/>
          <w:b/>
          <w:i/>
          <w:sz w:val="40"/>
        </w:rPr>
      </w:pPr>
      <w:r w:rsidRPr="0008699E">
        <w:rPr>
          <w:rFonts w:ascii="Georgia" w:hAnsi="Georgia"/>
          <w:b/>
          <w:i/>
          <w:sz w:val="40"/>
        </w:rPr>
        <w:t>„Najciekawsza ozdoba wielkanocna”</w:t>
      </w:r>
    </w:p>
    <w:p w:rsidR="00154DEC" w:rsidRPr="0008699E" w:rsidRDefault="00916EFF" w:rsidP="00916EFF">
      <w:pPr>
        <w:spacing w:line="360" w:lineRule="auto"/>
        <w:ind w:right="3337"/>
        <w:jc w:val="center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ab/>
      </w:r>
      <w:r>
        <w:rPr>
          <w:rFonts w:ascii="Georgia" w:hAnsi="Georgia"/>
          <w:i/>
          <w:sz w:val="24"/>
        </w:rPr>
        <w:tab/>
      </w:r>
      <w:r>
        <w:rPr>
          <w:rFonts w:ascii="Georgia" w:hAnsi="Georgia"/>
          <w:i/>
          <w:sz w:val="24"/>
        </w:rPr>
        <w:tab/>
      </w:r>
      <w:r>
        <w:rPr>
          <w:rFonts w:ascii="Georgia" w:hAnsi="Georgia"/>
          <w:i/>
          <w:sz w:val="24"/>
        </w:rPr>
        <w:tab/>
      </w:r>
      <w:r w:rsidRPr="0008699E">
        <w:rPr>
          <w:rFonts w:ascii="Georgia" w:hAnsi="Georgia"/>
          <w:i/>
          <w:sz w:val="24"/>
        </w:rPr>
        <w:t>dla uczniów klas 0 – III SP</w:t>
      </w:r>
    </w:p>
    <w:p w:rsidR="00154DEC" w:rsidRDefault="00154DEC">
      <w:pPr>
        <w:pStyle w:val="Tekstpodstawowy"/>
        <w:rPr>
          <w:i/>
          <w:sz w:val="26"/>
        </w:rPr>
      </w:pPr>
    </w:p>
    <w:p w:rsidR="00154DEC" w:rsidRDefault="00154DEC">
      <w:pPr>
        <w:pStyle w:val="Tekstpodstawowy"/>
        <w:spacing w:before="7"/>
        <w:rPr>
          <w:i/>
          <w:sz w:val="23"/>
        </w:rPr>
      </w:pPr>
    </w:p>
    <w:p w:rsidR="00154DEC" w:rsidRPr="0008699E" w:rsidRDefault="00EC5082">
      <w:pPr>
        <w:ind w:left="1021" w:right="1045"/>
        <w:jc w:val="center"/>
        <w:rPr>
          <w:rFonts w:ascii="Georgia" w:hAnsi="Georgia"/>
          <w:b/>
          <w:sz w:val="28"/>
        </w:rPr>
      </w:pPr>
      <w:r w:rsidRPr="0008699E">
        <w:rPr>
          <w:rFonts w:ascii="Georgia" w:hAnsi="Georgia"/>
          <w:b/>
          <w:sz w:val="28"/>
        </w:rPr>
        <w:t>SZKOŁA PODSTAWOWA W TUCHOMIU</w:t>
      </w:r>
    </w:p>
    <w:p w:rsidR="00154DEC" w:rsidRDefault="00154DEC">
      <w:pPr>
        <w:pStyle w:val="Tekstpodstawowy"/>
        <w:spacing w:before="1"/>
        <w:rPr>
          <w:b/>
          <w:sz w:val="41"/>
        </w:rPr>
      </w:pPr>
    </w:p>
    <w:p w:rsidR="00EC5082" w:rsidRPr="0008699E" w:rsidRDefault="00916EFF" w:rsidP="0008699E">
      <w:pPr>
        <w:pStyle w:val="Heading2"/>
        <w:numPr>
          <w:ilvl w:val="0"/>
          <w:numId w:val="2"/>
        </w:numPr>
        <w:tabs>
          <w:tab w:val="left" w:pos="812"/>
        </w:tabs>
        <w:spacing w:line="360" w:lineRule="auto"/>
        <w:ind w:hanging="347"/>
        <w:rPr>
          <w:sz w:val="26"/>
          <w:szCs w:val="26"/>
        </w:rPr>
      </w:pPr>
      <w:r w:rsidRPr="0008699E">
        <w:rPr>
          <w:sz w:val="26"/>
          <w:szCs w:val="26"/>
        </w:rPr>
        <w:t xml:space="preserve">CELEM </w:t>
      </w:r>
      <w:r w:rsidRPr="0008699E">
        <w:rPr>
          <w:spacing w:val="-3"/>
          <w:sz w:val="26"/>
          <w:szCs w:val="26"/>
        </w:rPr>
        <w:t xml:space="preserve">KONKURSU </w:t>
      </w:r>
      <w:r w:rsidRPr="0008699E">
        <w:rPr>
          <w:sz w:val="26"/>
          <w:szCs w:val="26"/>
        </w:rPr>
        <w:t>JEST</w:t>
      </w:r>
      <w:r w:rsidRPr="0008699E">
        <w:rPr>
          <w:spacing w:val="12"/>
          <w:sz w:val="26"/>
          <w:szCs w:val="26"/>
        </w:rPr>
        <w:t xml:space="preserve"> </w:t>
      </w:r>
      <w:r w:rsidRPr="0008699E">
        <w:rPr>
          <w:sz w:val="26"/>
          <w:szCs w:val="26"/>
        </w:rPr>
        <w:t>:</w:t>
      </w:r>
    </w:p>
    <w:p w:rsidR="00154DEC" w:rsidRPr="0008699E" w:rsidRDefault="00916EFF" w:rsidP="0008699E">
      <w:pPr>
        <w:pStyle w:val="Akapitzlist"/>
        <w:numPr>
          <w:ilvl w:val="1"/>
          <w:numId w:val="2"/>
        </w:numPr>
        <w:tabs>
          <w:tab w:val="left" w:pos="1148"/>
        </w:tabs>
        <w:spacing w:line="360" w:lineRule="auto"/>
        <w:ind w:left="1147" w:hanging="337"/>
        <w:jc w:val="both"/>
        <w:rPr>
          <w:sz w:val="26"/>
          <w:szCs w:val="26"/>
        </w:rPr>
      </w:pPr>
      <w:r w:rsidRPr="0008699E">
        <w:rPr>
          <w:sz w:val="26"/>
          <w:szCs w:val="26"/>
        </w:rPr>
        <w:t xml:space="preserve">propagowanie tradycji i folkloru </w:t>
      </w:r>
      <w:r w:rsidRPr="0008699E">
        <w:rPr>
          <w:spacing w:val="-4"/>
          <w:sz w:val="26"/>
          <w:szCs w:val="26"/>
        </w:rPr>
        <w:t xml:space="preserve">związanego </w:t>
      </w:r>
      <w:r w:rsidRPr="0008699E">
        <w:rPr>
          <w:spacing w:val="-6"/>
          <w:sz w:val="26"/>
          <w:szCs w:val="26"/>
        </w:rPr>
        <w:t xml:space="preserve">ze </w:t>
      </w:r>
      <w:r w:rsidRPr="0008699E">
        <w:rPr>
          <w:sz w:val="26"/>
          <w:szCs w:val="26"/>
        </w:rPr>
        <w:t>świętami</w:t>
      </w:r>
      <w:r w:rsidRPr="0008699E">
        <w:rPr>
          <w:spacing w:val="-23"/>
          <w:sz w:val="26"/>
          <w:szCs w:val="26"/>
        </w:rPr>
        <w:t xml:space="preserve"> </w:t>
      </w:r>
      <w:r w:rsidRPr="0008699E">
        <w:rPr>
          <w:sz w:val="26"/>
          <w:szCs w:val="26"/>
        </w:rPr>
        <w:t>wielkanocnymi,</w:t>
      </w:r>
    </w:p>
    <w:p w:rsidR="00154DEC" w:rsidRPr="0008699E" w:rsidRDefault="00916EFF" w:rsidP="0008699E">
      <w:pPr>
        <w:pStyle w:val="Akapitzlist"/>
        <w:numPr>
          <w:ilvl w:val="1"/>
          <w:numId w:val="2"/>
        </w:numPr>
        <w:tabs>
          <w:tab w:val="left" w:pos="1090"/>
        </w:tabs>
        <w:spacing w:line="360" w:lineRule="auto"/>
        <w:ind w:hanging="279"/>
        <w:jc w:val="both"/>
        <w:rPr>
          <w:sz w:val="26"/>
          <w:szCs w:val="26"/>
        </w:rPr>
      </w:pPr>
      <w:r w:rsidRPr="0008699E">
        <w:rPr>
          <w:sz w:val="26"/>
          <w:szCs w:val="26"/>
        </w:rPr>
        <w:t>rozwój wrażliwości plastycznej i</w:t>
      </w:r>
      <w:r w:rsidRPr="0008699E">
        <w:rPr>
          <w:spacing w:val="-8"/>
          <w:sz w:val="26"/>
          <w:szCs w:val="26"/>
        </w:rPr>
        <w:t xml:space="preserve"> </w:t>
      </w:r>
      <w:r w:rsidRPr="0008699E">
        <w:rPr>
          <w:sz w:val="26"/>
          <w:szCs w:val="26"/>
        </w:rPr>
        <w:t>artystycznej,</w:t>
      </w:r>
    </w:p>
    <w:p w:rsidR="00154DEC" w:rsidRPr="0008699E" w:rsidRDefault="00916EFF" w:rsidP="0008699E">
      <w:pPr>
        <w:pStyle w:val="Akapitzlist"/>
        <w:numPr>
          <w:ilvl w:val="1"/>
          <w:numId w:val="2"/>
        </w:numPr>
        <w:tabs>
          <w:tab w:val="left" w:pos="1090"/>
        </w:tabs>
        <w:spacing w:line="360" w:lineRule="auto"/>
        <w:ind w:right="116" w:hanging="279"/>
        <w:jc w:val="both"/>
        <w:rPr>
          <w:sz w:val="26"/>
          <w:szCs w:val="26"/>
        </w:rPr>
      </w:pPr>
      <w:r w:rsidRPr="0008699E">
        <w:rPr>
          <w:sz w:val="26"/>
          <w:szCs w:val="26"/>
        </w:rPr>
        <w:t xml:space="preserve">stworzenie możliwości do indywidualnej oraz rodzinnej, grupowej działalności artystycznej, poprzez to rozwijanie zdolności, odkrywanie możliwości i pogłębienie </w:t>
      </w:r>
      <w:r w:rsidRPr="0008699E">
        <w:rPr>
          <w:spacing w:val="-3"/>
          <w:sz w:val="26"/>
          <w:szCs w:val="26"/>
        </w:rPr>
        <w:t xml:space="preserve">więzi </w:t>
      </w:r>
      <w:r w:rsidRPr="0008699E">
        <w:rPr>
          <w:sz w:val="26"/>
          <w:szCs w:val="26"/>
        </w:rPr>
        <w:t>rodzinnych,</w:t>
      </w:r>
    </w:p>
    <w:p w:rsidR="00154DEC" w:rsidRPr="0008699E" w:rsidRDefault="00916EFF" w:rsidP="0008699E">
      <w:pPr>
        <w:pStyle w:val="Akapitzlist"/>
        <w:numPr>
          <w:ilvl w:val="1"/>
          <w:numId w:val="2"/>
        </w:numPr>
        <w:tabs>
          <w:tab w:val="left" w:pos="1090"/>
        </w:tabs>
        <w:spacing w:before="1" w:line="360" w:lineRule="auto"/>
        <w:ind w:right="100" w:hanging="279"/>
        <w:jc w:val="both"/>
        <w:rPr>
          <w:sz w:val="26"/>
          <w:szCs w:val="26"/>
        </w:rPr>
      </w:pPr>
      <w:r w:rsidRPr="0008699E">
        <w:rPr>
          <w:sz w:val="26"/>
          <w:szCs w:val="26"/>
        </w:rPr>
        <w:t>popularyzacja działań plastycznych i poszerzanie wiedzy z zakresu różnych technik plastycznych.</w:t>
      </w:r>
    </w:p>
    <w:p w:rsidR="00154DEC" w:rsidRPr="0008699E" w:rsidRDefault="00154DEC" w:rsidP="0008699E">
      <w:pPr>
        <w:pStyle w:val="Tekstpodstawowy"/>
        <w:spacing w:before="9" w:line="360" w:lineRule="auto"/>
        <w:rPr>
          <w:sz w:val="26"/>
          <w:szCs w:val="26"/>
        </w:rPr>
      </w:pPr>
    </w:p>
    <w:p w:rsidR="00EC5082" w:rsidRPr="0008699E" w:rsidRDefault="00916EFF" w:rsidP="0008699E">
      <w:pPr>
        <w:pStyle w:val="Heading2"/>
        <w:numPr>
          <w:ilvl w:val="0"/>
          <w:numId w:val="2"/>
        </w:numPr>
        <w:tabs>
          <w:tab w:val="left" w:pos="812"/>
        </w:tabs>
        <w:spacing w:line="360" w:lineRule="auto"/>
        <w:ind w:hanging="347"/>
        <w:rPr>
          <w:sz w:val="26"/>
          <w:szCs w:val="26"/>
        </w:rPr>
      </w:pPr>
      <w:r w:rsidRPr="0008699E">
        <w:rPr>
          <w:spacing w:val="-3"/>
          <w:sz w:val="26"/>
          <w:szCs w:val="26"/>
        </w:rPr>
        <w:t>UCZESTNICY:</w:t>
      </w:r>
    </w:p>
    <w:p w:rsidR="00EC5082" w:rsidRPr="0008699E" w:rsidRDefault="00EC5082" w:rsidP="0008699E">
      <w:pPr>
        <w:pStyle w:val="Tekstpodstawowy"/>
        <w:spacing w:line="360" w:lineRule="auto"/>
        <w:rPr>
          <w:sz w:val="26"/>
          <w:szCs w:val="26"/>
        </w:rPr>
      </w:pPr>
      <w:r w:rsidRPr="0008699E">
        <w:rPr>
          <w:sz w:val="26"/>
          <w:szCs w:val="26"/>
        </w:rPr>
        <w:tab/>
        <w:t xml:space="preserve">Konkurs organizowany jest w dwóch kategoriach: </w:t>
      </w:r>
    </w:p>
    <w:p w:rsidR="00EC5082" w:rsidRPr="0008699E" w:rsidRDefault="00EC5082" w:rsidP="0008699E">
      <w:pPr>
        <w:pStyle w:val="Tekstpodstawowy"/>
        <w:spacing w:line="360" w:lineRule="auto"/>
        <w:rPr>
          <w:sz w:val="26"/>
          <w:szCs w:val="26"/>
        </w:rPr>
      </w:pPr>
      <w:r w:rsidRPr="0008699E">
        <w:rPr>
          <w:sz w:val="26"/>
          <w:szCs w:val="26"/>
        </w:rPr>
        <w:tab/>
        <w:t xml:space="preserve">● szkoła podstawowa (klasy 0-I), </w:t>
      </w:r>
    </w:p>
    <w:p w:rsidR="00154DEC" w:rsidRPr="0008699E" w:rsidRDefault="00EC5082" w:rsidP="0008699E">
      <w:pPr>
        <w:pStyle w:val="Tekstpodstawowy"/>
        <w:spacing w:line="360" w:lineRule="auto"/>
        <w:rPr>
          <w:sz w:val="26"/>
          <w:szCs w:val="26"/>
        </w:rPr>
      </w:pPr>
      <w:r w:rsidRPr="0008699E">
        <w:rPr>
          <w:sz w:val="26"/>
          <w:szCs w:val="26"/>
        </w:rPr>
        <w:tab/>
        <w:t xml:space="preserve">● szkoła podstawowa (klasy II-III) </w:t>
      </w:r>
    </w:p>
    <w:p w:rsidR="00EC5082" w:rsidRPr="0008699E" w:rsidRDefault="00EC5082" w:rsidP="0008699E">
      <w:pPr>
        <w:pStyle w:val="Tekstpodstawowy"/>
        <w:spacing w:line="360" w:lineRule="auto"/>
        <w:rPr>
          <w:sz w:val="26"/>
          <w:szCs w:val="26"/>
        </w:rPr>
      </w:pPr>
    </w:p>
    <w:p w:rsidR="00EC5082" w:rsidRPr="0008699E" w:rsidRDefault="00916EFF" w:rsidP="0008699E">
      <w:pPr>
        <w:pStyle w:val="Heading2"/>
        <w:numPr>
          <w:ilvl w:val="0"/>
          <w:numId w:val="2"/>
        </w:numPr>
        <w:tabs>
          <w:tab w:val="left" w:pos="812"/>
        </w:tabs>
        <w:spacing w:line="360" w:lineRule="auto"/>
        <w:ind w:hanging="347"/>
        <w:rPr>
          <w:sz w:val="26"/>
          <w:szCs w:val="26"/>
        </w:rPr>
      </w:pPr>
      <w:r w:rsidRPr="0008699E">
        <w:rPr>
          <w:sz w:val="26"/>
          <w:szCs w:val="26"/>
        </w:rPr>
        <w:t>TEMATYKA</w:t>
      </w:r>
      <w:r w:rsidRPr="0008699E">
        <w:rPr>
          <w:spacing w:val="-5"/>
          <w:sz w:val="26"/>
          <w:szCs w:val="26"/>
        </w:rPr>
        <w:t xml:space="preserve"> </w:t>
      </w:r>
      <w:r w:rsidRPr="0008699E">
        <w:rPr>
          <w:sz w:val="26"/>
          <w:szCs w:val="26"/>
        </w:rPr>
        <w:t>KONKURSU</w:t>
      </w:r>
    </w:p>
    <w:p w:rsidR="00154DEC" w:rsidRPr="0008699E" w:rsidRDefault="00916EFF" w:rsidP="0008699E">
      <w:pPr>
        <w:pStyle w:val="Tekstpodstawowy"/>
        <w:spacing w:line="360" w:lineRule="auto"/>
        <w:ind w:left="820" w:right="369"/>
        <w:rPr>
          <w:sz w:val="26"/>
          <w:szCs w:val="26"/>
        </w:rPr>
      </w:pPr>
      <w:r w:rsidRPr="0008699E">
        <w:rPr>
          <w:sz w:val="26"/>
          <w:szCs w:val="26"/>
        </w:rPr>
        <w:t xml:space="preserve">Tematyka konkursów powinna nawiązywać do Świąt Wielkiej Nocy: symboliki, </w:t>
      </w:r>
      <w:r w:rsidRPr="0008699E">
        <w:rPr>
          <w:sz w:val="26"/>
          <w:szCs w:val="26"/>
        </w:rPr>
        <w:t>obrzędów, zwyczajów, wystroju, dekoracji - ozdoby wielkanocne.</w:t>
      </w:r>
    </w:p>
    <w:p w:rsidR="00154DEC" w:rsidRPr="0008699E" w:rsidRDefault="00154DEC" w:rsidP="0008699E">
      <w:pPr>
        <w:pStyle w:val="Tekstpodstawowy"/>
        <w:spacing w:before="7" w:line="360" w:lineRule="auto"/>
        <w:rPr>
          <w:sz w:val="26"/>
          <w:szCs w:val="26"/>
        </w:rPr>
      </w:pPr>
    </w:p>
    <w:p w:rsidR="00EC5082" w:rsidRPr="0008699E" w:rsidRDefault="00916EFF" w:rsidP="0008699E">
      <w:pPr>
        <w:pStyle w:val="Heading2"/>
        <w:numPr>
          <w:ilvl w:val="0"/>
          <w:numId w:val="2"/>
        </w:numPr>
        <w:tabs>
          <w:tab w:val="left" w:pos="812"/>
        </w:tabs>
        <w:spacing w:before="0" w:line="360" w:lineRule="auto"/>
        <w:ind w:hanging="347"/>
        <w:rPr>
          <w:sz w:val="26"/>
          <w:szCs w:val="26"/>
        </w:rPr>
      </w:pPr>
      <w:r w:rsidRPr="0008699E">
        <w:rPr>
          <w:sz w:val="26"/>
          <w:szCs w:val="26"/>
        </w:rPr>
        <w:t>WARUNKI</w:t>
      </w:r>
      <w:r w:rsidRPr="0008699E">
        <w:rPr>
          <w:spacing w:val="1"/>
          <w:sz w:val="26"/>
          <w:szCs w:val="26"/>
        </w:rPr>
        <w:t xml:space="preserve"> </w:t>
      </w:r>
      <w:r w:rsidRPr="0008699E">
        <w:rPr>
          <w:sz w:val="26"/>
          <w:szCs w:val="26"/>
        </w:rPr>
        <w:t>UCZESTNICTWA</w:t>
      </w:r>
    </w:p>
    <w:p w:rsidR="00154DEC" w:rsidRPr="0008699E" w:rsidRDefault="00EC5082" w:rsidP="0008699E">
      <w:pPr>
        <w:pStyle w:val="Akapitzlist"/>
        <w:numPr>
          <w:ilvl w:val="1"/>
          <w:numId w:val="2"/>
        </w:numPr>
        <w:tabs>
          <w:tab w:val="left" w:pos="1090"/>
        </w:tabs>
        <w:spacing w:line="360" w:lineRule="auto"/>
        <w:ind w:hanging="279"/>
        <w:jc w:val="both"/>
        <w:rPr>
          <w:sz w:val="26"/>
          <w:szCs w:val="26"/>
          <w:u w:val="single"/>
        </w:rPr>
      </w:pPr>
      <w:r w:rsidRPr="0008699E">
        <w:rPr>
          <w:sz w:val="26"/>
          <w:szCs w:val="26"/>
        </w:rPr>
        <w:t>każda szkoła z Gminy Żukowo</w:t>
      </w:r>
      <w:r w:rsidR="00916EFF" w:rsidRPr="0008699E">
        <w:rPr>
          <w:sz w:val="26"/>
          <w:szCs w:val="26"/>
        </w:rPr>
        <w:t xml:space="preserve"> </w:t>
      </w:r>
      <w:r w:rsidR="00916EFF" w:rsidRPr="0008699E">
        <w:rPr>
          <w:spacing w:val="-5"/>
          <w:sz w:val="26"/>
          <w:szCs w:val="26"/>
        </w:rPr>
        <w:t xml:space="preserve">może </w:t>
      </w:r>
      <w:r w:rsidR="00916EFF" w:rsidRPr="0008699E">
        <w:rPr>
          <w:sz w:val="26"/>
          <w:szCs w:val="26"/>
        </w:rPr>
        <w:t xml:space="preserve">zgłosić do konkursu </w:t>
      </w:r>
      <w:r w:rsidRPr="0008699E">
        <w:rPr>
          <w:sz w:val="26"/>
          <w:szCs w:val="26"/>
          <w:u w:val="single"/>
        </w:rPr>
        <w:t xml:space="preserve">trzy prace w każdej kategorii </w:t>
      </w:r>
    </w:p>
    <w:p w:rsidR="00154DEC" w:rsidRPr="0008699E" w:rsidRDefault="00916EFF" w:rsidP="0008699E">
      <w:pPr>
        <w:pStyle w:val="Akapitzlist"/>
        <w:numPr>
          <w:ilvl w:val="1"/>
          <w:numId w:val="2"/>
        </w:numPr>
        <w:tabs>
          <w:tab w:val="left" w:pos="1090"/>
        </w:tabs>
        <w:spacing w:line="360" w:lineRule="auto"/>
        <w:ind w:right="98" w:hanging="279"/>
        <w:jc w:val="both"/>
        <w:rPr>
          <w:sz w:val="26"/>
          <w:szCs w:val="26"/>
        </w:rPr>
      </w:pPr>
      <w:r w:rsidRPr="0008699E">
        <w:rPr>
          <w:sz w:val="26"/>
          <w:szCs w:val="26"/>
        </w:rPr>
        <w:t xml:space="preserve">każda zgłoszona do konkursu praca plastyczna powinna być opatrzona trwale umocowaną  i nie </w:t>
      </w:r>
      <w:r w:rsidRPr="0008699E">
        <w:rPr>
          <w:spacing w:val="-2"/>
          <w:sz w:val="26"/>
          <w:szCs w:val="26"/>
        </w:rPr>
        <w:t xml:space="preserve">uszkadzającą </w:t>
      </w:r>
      <w:r w:rsidRPr="0008699E">
        <w:rPr>
          <w:sz w:val="26"/>
          <w:szCs w:val="26"/>
        </w:rPr>
        <w:t xml:space="preserve">kompozycji kartką informacyjną </w:t>
      </w:r>
      <w:r w:rsidRPr="0008699E">
        <w:rPr>
          <w:spacing w:val="-3"/>
          <w:sz w:val="26"/>
          <w:szCs w:val="26"/>
        </w:rPr>
        <w:t xml:space="preserve">zawierającą </w:t>
      </w:r>
      <w:r w:rsidRPr="0008699E">
        <w:rPr>
          <w:sz w:val="26"/>
          <w:szCs w:val="26"/>
        </w:rPr>
        <w:t xml:space="preserve">nazwę pracy, dane ucznia (imię, nazwisko, klasa, adres placówki oraz numer </w:t>
      </w:r>
      <w:r w:rsidRPr="0008699E">
        <w:rPr>
          <w:sz w:val="26"/>
          <w:szCs w:val="26"/>
        </w:rPr>
        <w:lastRenderedPageBreak/>
        <w:t>telefonu, imię i nazwisko</w:t>
      </w:r>
      <w:r w:rsidRPr="0008699E">
        <w:rPr>
          <w:spacing w:val="-18"/>
          <w:sz w:val="26"/>
          <w:szCs w:val="26"/>
        </w:rPr>
        <w:t xml:space="preserve"> </w:t>
      </w:r>
      <w:r w:rsidRPr="0008699E">
        <w:rPr>
          <w:sz w:val="26"/>
          <w:szCs w:val="26"/>
        </w:rPr>
        <w:t>opiekuna</w:t>
      </w:r>
    </w:p>
    <w:p w:rsidR="00154DEC" w:rsidRPr="0008699E" w:rsidRDefault="00916EFF" w:rsidP="0008699E">
      <w:pPr>
        <w:pStyle w:val="Akapitzlist"/>
        <w:numPr>
          <w:ilvl w:val="1"/>
          <w:numId w:val="2"/>
        </w:numPr>
        <w:tabs>
          <w:tab w:val="left" w:pos="1090"/>
        </w:tabs>
        <w:spacing w:line="360" w:lineRule="auto"/>
        <w:ind w:hanging="279"/>
        <w:jc w:val="both"/>
        <w:rPr>
          <w:sz w:val="26"/>
          <w:szCs w:val="26"/>
        </w:rPr>
      </w:pPr>
      <w:r w:rsidRPr="0008699E">
        <w:rPr>
          <w:sz w:val="26"/>
          <w:szCs w:val="26"/>
        </w:rPr>
        <w:t xml:space="preserve">prace mogą być płaskie, przestrzenne, </w:t>
      </w:r>
      <w:r w:rsidRPr="0008699E">
        <w:rPr>
          <w:spacing w:val="-3"/>
          <w:sz w:val="26"/>
          <w:szCs w:val="26"/>
        </w:rPr>
        <w:t xml:space="preserve">do </w:t>
      </w:r>
      <w:r w:rsidRPr="0008699E">
        <w:rPr>
          <w:sz w:val="26"/>
          <w:szCs w:val="26"/>
        </w:rPr>
        <w:t xml:space="preserve">postawienia, </w:t>
      </w:r>
      <w:r w:rsidRPr="0008699E">
        <w:rPr>
          <w:spacing w:val="-3"/>
          <w:sz w:val="26"/>
          <w:szCs w:val="26"/>
        </w:rPr>
        <w:t>do</w:t>
      </w:r>
      <w:r w:rsidRPr="0008699E">
        <w:rPr>
          <w:spacing w:val="15"/>
          <w:sz w:val="26"/>
          <w:szCs w:val="26"/>
        </w:rPr>
        <w:t xml:space="preserve"> </w:t>
      </w:r>
      <w:r w:rsidRPr="0008699E">
        <w:rPr>
          <w:sz w:val="26"/>
          <w:szCs w:val="26"/>
        </w:rPr>
        <w:t>zawieszenia,</w:t>
      </w:r>
    </w:p>
    <w:p w:rsidR="00154DEC" w:rsidRPr="0008699E" w:rsidRDefault="00916EFF" w:rsidP="0008699E">
      <w:pPr>
        <w:pStyle w:val="Akapitzlist"/>
        <w:numPr>
          <w:ilvl w:val="1"/>
          <w:numId w:val="2"/>
        </w:numPr>
        <w:tabs>
          <w:tab w:val="left" w:pos="1090"/>
        </w:tabs>
        <w:spacing w:line="360" w:lineRule="auto"/>
        <w:ind w:hanging="279"/>
        <w:jc w:val="both"/>
        <w:rPr>
          <w:sz w:val="26"/>
          <w:szCs w:val="26"/>
        </w:rPr>
      </w:pPr>
      <w:r w:rsidRPr="0008699E">
        <w:rPr>
          <w:sz w:val="26"/>
          <w:szCs w:val="26"/>
        </w:rPr>
        <w:t>technika pracy</w:t>
      </w:r>
      <w:r w:rsidRPr="0008699E">
        <w:rPr>
          <w:spacing w:val="-3"/>
          <w:sz w:val="26"/>
          <w:szCs w:val="26"/>
        </w:rPr>
        <w:t xml:space="preserve"> </w:t>
      </w:r>
      <w:r w:rsidRPr="0008699E">
        <w:rPr>
          <w:sz w:val="26"/>
          <w:szCs w:val="26"/>
        </w:rPr>
        <w:t>dowol</w:t>
      </w:r>
      <w:r w:rsidRPr="0008699E">
        <w:rPr>
          <w:sz w:val="26"/>
          <w:szCs w:val="26"/>
        </w:rPr>
        <w:t>na.</w:t>
      </w:r>
    </w:p>
    <w:p w:rsidR="00154DEC" w:rsidRPr="0008699E" w:rsidRDefault="00154DEC" w:rsidP="0008699E">
      <w:pPr>
        <w:pStyle w:val="Tekstpodstawowy"/>
        <w:spacing w:line="360" w:lineRule="auto"/>
        <w:rPr>
          <w:sz w:val="26"/>
          <w:szCs w:val="26"/>
        </w:rPr>
      </w:pPr>
    </w:p>
    <w:p w:rsidR="0008699E" w:rsidRPr="0008699E" w:rsidRDefault="00916EFF" w:rsidP="0008699E">
      <w:pPr>
        <w:pStyle w:val="Heading2"/>
        <w:numPr>
          <w:ilvl w:val="0"/>
          <w:numId w:val="2"/>
        </w:numPr>
        <w:tabs>
          <w:tab w:val="left" w:pos="812"/>
        </w:tabs>
        <w:spacing w:before="0" w:line="360" w:lineRule="auto"/>
        <w:ind w:hanging="347"/>
        <w:rPr>
          <w:sz w:val="26"/>
          <w:szCs w:val="26"/>
        </w:rPr>
      </w:pPr>
      <w:r w:rsidRPr="0008699E">
        <w:rPr>
          <w:spacing w:val="-3"/>
          <w:sz w:val="26"/>
          <w:szCs w:val="26"/>
        </w:rPr>
        <w:t>UWAGI</w:t>
      </w:r>
      <w:r w:rsidRPr="0008699E">
        <w:rPr>
          <w:spacing w:val="8"/>
          <w:sz w:val="26"/>
          <w:szCs w:val="26"/>
        </w:rPr>
        <w:t xml:space="preserve"> </w:t>
      </w:r>
      <w:r w:rsidRPr="0008699E">
        <w:rPr>
          <w:sz w:val="26"/>
          <w:szCs w:val="26"/>
        </w:rPr>
        <w:t>KOŃCOWE:</w:t>
      </w:r>
    </w:p>
    <w:p w:rsidR="00154DEC" w:rsidRPr="0008699E" w:rsidRDefault="00916EFF" w:rsidP="0008699E">
      <w:pPr>
        <w:pStyle w:val="Akapitzlist"/>
        <w:numPr>
          <w:ilvl w:val="1"/>
          <w:numId w:val="2"/>
        </w:numPr>
        <w:tabs>
          <w:tab w:val="left" w:pos="1090"/>
        </w:tabs>
        <w:spacing w:line="360" w:lineRule="auto"/>
        <w:ind w:right="649" w:hanging="279"/>
        <w:rPr>
          <w:sz w:val="26"/>
          <w:szCs w:val="26"/>
        </w:rPr>
      </w:pPr>
      <w:r w:rsidRPr="0008699E">
        <w:rPr>
          <w:sz w:val="26"/>
          <w:szCs w:val="26"/>
        </w:rPr>
        <w:t>zgłoszenie pracy do konkursu jest równocześnie wyrażeniem zgody na publikowanie, eksponowanie prac i danych autora dla potrzeb</w:t>
      </w:r>
      <w:r w:rsidRPr="0008699E">
        <w:rPr>
          <w:spacing w:val="-8"/>
          <w:sz w:val="26"/>
          <w:szCs w:val="26"/>
        </w:rPr>
        <w:t xml:space="preserve"> </w:t>
      </w:r>
      <w:r w:rsidRPr="0008699E">
        <w:rPr>
          <w:sz w:val="26"/>
          <w:szCs w:val="26"/>
        </w:rPr>
        <w:t>konkursu,</w:t>
      </w:r>
    </w:p>
    <w:p w:rsidR="00154DEC" w:rsidRPr="0008699E" w:rsidRDefault="00916EFF" w:rsidP="0008699E">
      <w:pPr>
        <w:pStyle w:val="Akapitzlist"/>
        <w:numPr>
          <w:ilvl w:val="1"/>
          <w:numId w:val="2"/>
        </w:numPr>
        <w:tabs>
          <w:tab w:val="left" w:pos="1090"/>
        </w:tabs>
        <w:spacing w:line="360" w:lineRule="auto"/>
        <w:ind w:hanging="279"/>
        <w:rPr>
          <w:sz w:val="26"/>
          <w:szCs w:val="26"/>
        </w:rPr>
      </w:pPr>
      <w:r w:rsidRPr="0008699E">
        <w:rPr>
          <w:sz w:val="26"/>
          <w:szCs w:val="26"/>
        </w:rPr>
        <w:t>od oceny komisji konkursowej nie przysługuje</w:t>
      </w:r>
      <w:r w:rsidRPr="0008699E">
        <w:rPr>
          <w:spacing w:val="-20"/>
          <w:sz w:val="26"/>
          <w:szCs w:val="26"/>
        </w:rPr>
        <w:t xml:space="preserve"> </w:t>
      </w:r>
      <w:r w:rsidRPr="0008699E">
        <w:rPr>
          <w:sz w:val="26"/>
          <w:szCs w:val="26"/>
        </w:rPr>
        <w:t>odwołanie,</w:t>
      </w:r>
    </w:p>
    <w:p w:rsidR="00154DEC" w:rsidRPr="0008699E" w:rsidRDefault="00916EFF" w:rsidP="0008699E">
      <w:pPr>
        <w:pStyle w:val="Akapitzlist"/>
        <w:numPr>
          <w:ilvl w:val="1"/>
          <w:numId w:val="2"/>
        </w:numPr>
        <w:tabs>
          <w:tab w:val="left" w:pos="1090"/>
        </w:tabs>
        <w:spacing w:line="360" w:lineRule="auto"/>
        <w:ind w:hanging="279"/>
        <w:rPr>
          <w:sz w:val="26"/>
          <w:szCs w:val="26"/>
        </w:rPr>
      </w:pPr>
      <w:r w:rsidRPr="0008699E">
        <w:rPr>
          <w:spacing w:val="-6"/>
          <w:sz w:val="26"/>
          <w:szCs w:val="26"/>
        </w:rPr>
        <w:t xml:space="preserve">za </w:t>
      </w:r>
      <w:r w:rsidRPr="0008699E">
        <w:rPr>
          <w:sz w:val="26"/>
          <w:szCs w:val="26"/>
        </w:rPr>
        <w:t>najciekawsze prace zostaną przyznane nag</w:t>
      </w:r>
      <w:r w:rsidRPr="0008699E">
        <w:rPr>
          <w:sz w:val="26"/>
          <w:szCs w:val="26"/>
        </w:rPr>
        <w:t>rody</w:t>
      </w:r>
      <w:r w:rsidRPr="0008699E">
        <w:rPr>
          <w:spacing w:val="11"/>
          <w:sz w:val="26"/>
          <w:szCs w:val="26"/>
        </w:rPr>
        <w:t xml:space="preserve"> </w:t>
      </w:r>
      <w:r w:rsidRPr="0008699E">
        <w:rPr>
          <w:sz w:val="26"/>
          <w:szCs w:val="26"/>
        </w:rPr>
        <w:t>rzeczowe.</w:t>
      </w:r>
    </w:p>
    <w:p w:rsidR="00154DEC" w:rsidRPr="0008699E" w:rsidRDefault="00154DEC" w:rsidP="0008699E">
      <w:pPr>
        <w:pStyle w:val="Tekstpodstawowy"/>
        <w:spacing w:before="9" w:line="360" w:lineRule="auto"/>
        <w:rPr>
          <w:sz w:val="26"/>
          <w:szCs w:val="26"/>
        </w:rPr>
      </w:pPr>
    </w:p>
    <w:p w:rsidR="00154DEC" w:rsidRPr="0008699E" w:rsidRDefault="00916EFF" w:rsidP="0008699E">
      <w:pPr>
        <w:pStyle w:val="Akapitzlist"/>
        <w:numPr>
          <w:ilvl w:val="0"/>
          <w:numId w:val="1"/>
        </w:numPr>
        <w:tabs>
          <w:tab w:val="left" w:pos="523"/>
          <w:tab w:val="left" w:pos="524"/>
        </w:tabs>
        <w:spacing w:line="360" w:lineRule="auto"/>
        <w:ind w:hanging="424"/>
        <w:rPr>
          <w:b/>
          <w:sz w:val="26"/>
          <w:szCs w:val="26"/>
        </w:rPr>
      </w:pPr>
      <w:r w:rsidRPr="0008699E">
        <w:rPr>
          <w:b/>
          <w:sz w:val="26"/>
          <w:szCs w:val="26"/>
        </w:rPr>
        <w:t xml:space="preserve">Termin </w:t>
      </w:r>
      <w:r w:rsidR="0008699E">
        <w:rPr>
          <w:b/>
          <w:sz w:val="26"/>
          <w:szCs w:val="26"/>
        </w:rPr>
        <w:t>nadsyłania</w:t>
      </w:r>
      <w:r w:rsidRPr="0008699E">
        <w:rPr>
          <w:b/>
          <w:sz w:val="26"/>
          <w:szCs w:val="26"/>
        </w:rPr>
        <w:t xml:space="preserve"> prac:</w:t>
      </w:r>
      <w:r w:rsidRPr="0008699E">
        <w:rPr>
          <w:b/>
          <w:spacing w:val="-15"/>
          <w:sz w:val="26"/>
          <w:szCs w:val="26"/>
        </w:rPr>
        <w:t xml:space="preserve"> </w:t>
      </w:r>
      <w:r w:rsidRPr="0008699E">
        <w:rPr>
          <w:b/>
          <w:sz w:val="26"/>
          <w:szCs w:val="26"/>
        </w:rPr>
        <w:t>2</w:t>
      </w:r>
      <w:r w:rsidR="00EC5082" w:rsidRPr="0008699E">
        <w:rPr>
          <w:b/>
          <w:sz w:val="26"/>
          <w:szCs w:val="26"/>
        </w:rPr>
        <w:t>5</w:t>
      </w:r>
      <w:r w:rsidRPr="0008699E">
        <w:rPr>
          <w:b/>
          <w:sz w:val="26"/>
          <w:szCs w:val="26"/>
        </w:rPr>
        <w:t>.03.20</w:t>
      </w:r>
      <w:r w:rsidR="00EC5082" w:rsidRPr="0008699E">
        <w:rPr>
          <w:b/>
          <w:sz w:val="26"/>
          <w:szCs w:val="26"/>
        </w:rPr>
        <w:t>21</w:t>
      </w:r>
      <w:r w:rsidRPr="0008699E">
        <w:rPr>
          <w:b/>
          <w:sz w:val="26"/>
          <w:szCs w:val="26"/>
        </w:rPr>
        <w:t>r.</w:t>
      </w:r>
    </w:p>
    <w:p w:rsidR="00154DEC" w:rsidRPr="0008699E" w:rsidRDefault="00916EFF" w:rsidP="0008699E">
      <w:pPr>
        <w:pStyle w:val="Akapitzlist"/>
        <w:numPr>
          <w:ilvl w:val="0"/>
          <w:numId w:val="1"/>
        </w:numPr>
        <w:tabs>
          <w:tab w:val="left" w:pos="523"/>
          <w:tab w:val="left" w:pos="524"/>
        </w:tabs>
        <w:spacing w:before="4" w:line="360" w:lineRule="auto"/>
        <w:ind w:hanging="424"/>
        <w:rPr>
          <w:b/>
          <w:sz w:val="26"/>
          <w:szCs w:val="26"/>
        </w:rPr>
      </w:pPr>
      <w:r w:rsidRPr="0008699E">
        <w:rPr>
          <w:b/>
          <w:sz w:val="26"/>
          <w:szCs w:val="26"/>
        </w:rPr>
        <w:t>Ogłoszenie wyników:</w:t>
      </w:r>
      <w:r w:rsidRPr="0008699E">
        <w:rPr>
          <w:b/>
          <w:spacing w:val="-9"/>
          <w:sz w:val="26"/>
          <w:szCs w:val="26"/>
        </w:rPr>
        <w:t xml:space="preserve"> </w:t>
      </w:r>
      <w:r w:rsidRPr="0008699E">
        <w:rPr>
          <w:b/>
          <w:sz w:val="26"/>
          <w:szCs w:val="26"/>
        </w:rPr>
        <w:t>31.03.20</w:t>
      </w:r>
      <w:r w:rsidR="0008699E" w:rsidRPr="0008699E">
        <w:rPr>
          <w:b/>
          <w:sz w:val="26"/>
          <w:szCs w:val="26"/>
        </w:rPr>
        <w:t>21</w:t>
      </w:r>
      <w:r w:rsidRPr="0008699E">
        <w:rPr>
          <w:b/>
          <w:sz w:val="26"/>
          <w:szCs w:val="26"/>
        </w:rPr>
        <w:t>r.</w:t>
      </w:r>
    </w:p>
    <w:p w:rsidR="00154DEC" w:rsidRPr="0008699E" w:rsidRDefault="00154DEC" w:rsidP="0008699E">
      <w:pPr>
        <w:pStyle w:val="Tekstpodstawowy"/>
        <w:spacing w:before="3" w:line="360" w:lineRule="auto"/>
        <w:rPr>
          <w:b/>
          <w:sz w:val="26"/>
          <w:szCs w:val="26"/>
        </w:rPr>
      </w:pPr>
    </w:p>
    <w:p w:rsidR="00154DEC" w:rsidRPr="0008699E" w:rsidRDefault="00916EFF" w:rsidP="0008699E">
      <w:pPr>
        <w:pStyle w:val="Heading2"/>
        <w:spacing w:line="360" w:lineRule="auto"/>
        <w:ind w:left="100" w:firstLine="0"/>
        <w:rPr>
          <w:sz w:val="26"/>
          <w:szCs w:val="26"/>
        </w:rPr>
      </w:pPr>
      <w:r w:rsidRPr="0008699E">
        <w:rPr>
          <w:sz w:val="26"/>
          <w:szCs w:val="26"/>
        </w:rPr>
        <w:t>Prace prosimy dostarczyć</w:t>
      </w:r>
      <w:r w:rsidR="0008699E" w:rsidRPr="0008699E">
        <w:rPr>
          <w:sz w:val="26"/>
          <w:szCs w:val="26"/>
        </w:rPr>
        <w:t xml:space="preserve"> osobiście lub przesłać pocztą </w:t>
      </w:r>
      <w:r w:rsidRPr="0008699E">
        <w:rPr>
          <w:sz w:val="26"/>
          <w:szCs w:val="26"/>
        </w:rPr>
        <w:t xml:space="preserve"> na adres:</w:t>
      </w:r>
    </w:p>
    <w:p w:rsidR="0008699E" w:rsidRPr="0008699E" w:rsidRDefault="0008699E" w:rsidP="0008699E">
      <w:pPr>
        <w:spacing w:before="8" w:line="360" w:lineRule="auto"/>
        <w:ind w:left="100" w:right="1283"/>
        <w:jc w:val="center"/>
        <w:rPr>
          <w:rFonts w:ascii="Georgia" w:hAnsi="Georgia"/>
          <w:b/>
          <w:sz w:val="26"/>
          <w:szCs w:val="26"/>
        </w:rPr>
      </w:pPr>
      <w:r w:rsidRPr="0008699E">
        <w:rPr>
          <w:rFonts w:ascii="Georgia" w:hAnsi="Georgia"/>
          <w:b/>
          <w:sz w:val="26"/>
          <w:szCs w:val="26"/>
        </w:rPr>
        <w:t>SZKOŁA PODSTAWOWA</w:t>
      </w:r>
    </w:p>
    <w:p w:rsidR="0008699E" w:rsidRPr="0008699E" w:rsidRDefault="0008699E" w:rsidP="0008699E">
      <w:pPr>
        <w:spacing w:before="8" w:line="360" w:lineRule="auto"/>
        <w:ind w:left="100" w:right="1283"/>
        <w:jc w:val="center"/>
        <w:rPr>
          <w:rFonts w:ascii="Georgia" w:hAnsi="Georgia"/>
          <w:b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ul</w:t>
      </w:r>
      <w:r w:rsidRPr="0008699E">
        <w:rPr>
          <w:rFonts w:ascii="Georgia" w:hAnsi="Georgia"/>
          <w:b/>
          <w:sz w:val="26"/>
          <w:szCs w:val="26"/>
        </w:rPr>
        <w:t>:  GDYŃSKA 106</w:t>
      </w:r>
    </w:p>
    <w:p w:rsidR="0008699E" w:rsidRPr="0008699E" w:rsidRDefault="0008699E" w:rsidP="0008699E">
      <w:pPr>
        <w:spacing w:before="8" w:line="360" w:lineRule="auto"/>
        <w:ind w:left="100" w:right="1283"/>
        <w:jc w:val="center"/>
        <w:rPr>
          <w:b/>
          <w:sz w:val="26"/>
          <w:szCs w:val="26"/>
        </w:rPr>
      </w:pPr>
      <w:r w:rsidRPr="0008699E">
        <w:rPr>
          <w:rFonts w:ascii="Georgia" w:hAnsi="Georgia"/>
          <w:b/>
          <w:sz w:val="26"/>
          <w:szCs w:val="26"/>
        </w:rPr>
        <w:t>80-209 CHWASZCZYNO</w:t>
      </w:r>
    </w:p>
    <w:p w:rsidR="00154DEC" w:rsidRPr="0008699E" w:rsidRDefault="00154DEC" w:rsidP="0008699E">
      <w:pPr>
        <w:pStyle w:val="Tekstpodstawowy"/>
        <w:spacing w:line="360" w:lineRule="auto"/>
        <w:rPr>
          <w:b/>
          <w:sz w:val="26"/>
          <w:szCs w:val="26"/>
        </w:rPr>
      </w:pPr>
    </w:p>
    <w:p w:rsidR="00154DEC" w:rsidRDefault="00916EFF" w:rsidP="0008699E">
      <w:pPr>
        <w:pStyle w:val="Tekstpodstawowy"/>
        <w:spacing w:before="1" w:line="360" w:lineRule="auto"/>
        <w:ind w:left="100"/>
        <w:rPr>
          <w:sz w:val="26"/>
          <w:szCs w:val="26"/>
        </w:rPr>
      </w:pPr>
      <w:r w:rsidRPr="0008699E">
        <w:rPr>
          <w:sz w:val="26"/>
          <w:szCs w:val="26"/>
        </w:rPr>
        <w:t>Koordynator</w:t>
      </w:r>
      <w:r w:rsidR="0008699E" w:rsidRPr="0008699E">
        <w:rPr>
          <w:sz w:val="26"/>
          <w:szCs w:val="26"/>
        </w:rPr>
        <w:t>ki</w:t>
      </w:r>
      <w:r w:rsidRPr="0008699E">
        <w:rPr>
          <w:sz w:val="26"/>
          <w:szCs w:val="26"/>
        </w:rPr>
        <w:t xml:space="preserve"> konkursu:</w:t>
      </w:r>
      <w:r w:rsidR="0008699E" w:rsidRPr="0008699E">
        <w:rPr>
          <w:sz w:val="26"/>
          <w:szCs w:val="26"/>
        </w:rPr>
        <w:t xml:space="preserve"> Magdalena Szatkowska i Zuzanna </w:t>
      </w:r>
      <w:proofErr w:type="spellStart"/>
      <w:r w:rsidR="0008699E" w:rsidRPr="0008699E">
        <w:rPr>
          <w:sz w:val="26"/>
          <w:szCs w:val="26"/>
        </w:rPr>
        <w:t>Ptach</w:t>
      </w:r>
      <w:proofErr w:type="spellEnd"/>
    </w:p>
    <w:p w:rsidR="00916EFF" w:rsidRDefault="00916EFF" w:rsidP="0008699E">
      <w:pPr>
        <w:pStyle w:val="Tekstpodstawowy"/>
        <w:spacing w:before="1" w:line="360" w:lineRule="auto"/>
        <w:ind w:left="100"/>
        <w:rPr>
          <w:sz w:val="26"/>
          <w:szCs w:val="26"/>
        </w:rPr>
      </w:pPr>
    </w:p>
    <w:p w:rsidR="00916EFF" w:rsidRDefault="00916EFF" w:rsidP="0008699E">
      <w:pPr>
        <w:pStyle w:val="Tekstpodstawowy"/>
        <w:spacing w:before="1" w:line="360" w:lineRule="auto"/>
        <w:ind w:left="100"/>
        <w:rPr>
          <w:sz w:val="26"/>
          <w:szCs w:val="26"/>
        </w:rPr>
      </w:pPr>
    </w:p>
    <w:p w:rsidR="00916EFF" w:rsidRPr="0008699E" w:rsidRDefault="00916EFF" w:rsidP="00916EFF">
      <w:pPr>
        <w:pStyle w:val="Tekstpodstawowy"/>
        <w:spacing w:before="1" w:line="360" w:lineRule="auto"/>
        <w:ind w:left="100"/>
        <w:jc w:val="center"/>
        <w:rPr>
          <w:sz w:val="26"/>
          <w:szCs w:val="26"/>
        </w:rPr>
      </w:pPr>
      <w:r w:rsidRPr="00916EFF">
        <w:rPr>
          <w:sz w:val="26"/>
          <w:szCs w:val="26"/>
        </w:rPr>
        <w:drawing>
          <wp:inline distT="0" distB="0" distL="0" distR="0">
            <wp:extent cx="2151656" cy="3232269"/>
            <wp:effectExtent l="19050" t="0" r="994" b="0"/>
            <wp:docPr id="2" name="Obraz 1" descr="Ozdoby wielkanocne – słomiany zają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zdoby wielkanocne – słomiany zając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324" cy="3237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6EFF" w:rsidRPr="0008699E" w:rsidSect="00154DEC">
      <w:type w:val="continuous"/>
      <w:pgSz w:w="11900" w:h="16840"/>
      <w:pgMar w:top="1340" w:right="1300" w:bottom="280" w:left="13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43B2A"/>
    <w:multiLevelType w:val="hybridMultilevel"/>
    <w:tmpl w:val="AE4E6CDA"/>
    <w:lvl w:ilvl="0" w:tplc="53543506">
      <w:numFmt w:val="bullet"/>
      <w:lvlText w:val=""/>
      <w:lvlJc w:val="left"/>
      <w:pPr>
        <w:ind w:left="523" w:hanging="423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1" w:tplc="7C925CC4">
      <w:numFmt w:val="bullet"/>
      <w:lvlText w:val="•"/>
      <w:lvlJc w:val="left"/>
      <w:pPr>
        <w:ind w:left="1396" w:hanging="423"/>
      </w:pPr>
      <w:rPr>
        <w:rFonts w:hint="default"/>
        <w:lang w:val="pl-PL" w:eastAsia="en-US" w:bidi="ar-SA"/>
      </w:rPr>
    </w:lvl>
    <w:lvl w:ilvl="2" w:tplc="376819AE">
      <w:numFmt w:val="bullet"/>
      <w:lvlText w:val="•"/>
      <w:lvlJc w:val="left"/>
      <w:pPr>
        <w:ind w:left="2272" w:hanging="423"/>
      </w:pPr>
      <w:rPr>
        <w:rFonts w:hint="default"/>
        <w:lang w:val="pl-PL" w:eastAsia="en-US" w:bidi="ar-SA"/>
      </w:rPr>
    </w:lvl>
    <w:lvl w:ilvl="3" w:tplc="A9B2A356">
      <w:numFmt w:val="bullet"/>
      <w:lvlText w:val="•"/>
      <w:lvlJc w:val="left"/>
      <w:pPr>
        <w:ind w:left="3148" w:hanging="423"/>
      </w:pPr>
      <w:rPr>
        <w:rFonts w:hint="default"/>
        <w:lang w:val="pl-PL" w:eastAsia="en-US" w:bidi="ar-SA"/>
      </w:rPr>
    </w:lvl>
    <w:lvl w:ilvl="4" w:tplc="973C4896">
      <w:numFmt w:val="bullet"/>
      <w:lvlText w:val="•"/>
      <w:lvlJc w:val="left"/>
      <w:pPr>
        <w:ind w:left="4024" w:hanging="423"/>
      </w:pPr>
      <w:rPr>
        <w:rFonts w:hint="default"/>
        <w:lang w:val="pl-PL" w:eastAsia="en-US" w:bidi="ar-SA"/>
      </w:rPr>
    </w:lvl>
    <w:lvl w:ilvl="5" w:tplc="1C622214">
      <w:numFmt w:val="bullet"/>
      <w:lvlText w:val="•"/>
      <w:lvlJc w:val="left"/>
      <w:pPr>
        <w:ind w:left="4900" w:hanging="423"/>
      </w:pPr>
      <w:rPr>
        <w:rFonts w:hint="default"/>
        <w:lang w:val="pl-PL" w:eastAsia="en-US" w:bidi="ar-SA"/>
      </w:rPr>
    </w:lvl>
    <w:lvl w:ilvl="6" w:tplc="CB7019E0">
      <w:numFmt w:val="bullet"/>
      <w:lvlText w:val="•"/>
      <w:lvlJc w:val="left"/>
      <w:pPr>
        <w:ind w:left="5776" w:hanging="423"/>
      </w:pPr>
      <w:rPr>
        <w:rFonts w:hint="default"/>
        <w:lang w:val="pl-PL" w:eastAsia="en-US" w:bidi="ar-SA"/>
      </w:rPr>
    </w:lvl>
    <w:lvl w:ilvl="7" w:tplc="E52A2454">
      <w:numFmt w:val="bullet"/>
      <w:lvlText w:val="•"/>
      <w:lvlJc w:val="left"/>
      <w:pPr>
        <w:ind w:left="6652" w:hanging="423"/>
      </w:pPr>
      <w:rPr>
        <w:rFonts w:hint="default"/>
        <w:lang w:val="pl-PL" w:eastAsia="en-US" w:bidi="ar-SA"/>
      </w:rPr>
    </w:lvl>
    <w:lvl w:ilvl="8" w:tplc="F3326E66">
      <w:numFmt w:val="bullet"/>
      <w:lvlText w:val="•"/>
      <w:lvlJc w:val="left"/>
      <w:pPr>
        <w:ind w:left="7528" w:hanging="423"/>
      </w:pPr>
      <w:rPr>
        <w:rFonts w:hint="default"/>
        <w:lang w:val="pl-PL" w:eastAsia="en-US" w:bidi="ar-SA"/>
      </w:rPr>
    </w:lvl>
  </w:abstractNum>
  <w:abstractNum w:abstractNumId="1">
    <w:nsid w:val="51D22E5C"/>
    <w:multiLevelType w:val="hybridMultilevel"/>
    <w:tmpl w:val="51582B26"/>
    <w:lvl w:ilvl="0" w:tplc="CB10AE06">
      <w:start w:val="1"/>
      <w:numFmt w:val="decimal"/>
      <w:lvlText w:val="%1."/>
      <w:lvlJc w:val="left"/>
      <w:pPr>
        <w:ind w:left="811" w:hanging="34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AB4626BE">
      <w:numFmt w:val="bullet"/>
      <w:lvlText w:val=""/>
      <w:lvlJc w:val="left"/>
      <w:pPr>
        <w:ind w:left="1089" w:hanging="33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AF6EACD4">
      <w:numFmt w:val="bullet"/>
      <w:lvlText w:val="•"/>
      <w:lvlJc w:val="left"/>
      <w:pPr>
        <w:ind w:left="1991" w:hanging="336"/>
      </w:pPr>
      <w:rPr>
        <w:rFonts w:hint="default"/>
        <w:lang w:val="pl-PL" w:eastAsia="en-US" w:bidi="ar-SA"/>
      </w:rPr>
    </w:lvl>
    <w:lvl w:ilvl="3" w:tplc="CB18E842">
      <w:numFmt w:val="bullet"/>
      <w:lvlText w:val="•"/>
      <w:lvlJc w:val="left"/>
      <w:pPr>
        <w:ind w:left="2902" w:hanging="336"/>
      </w:pPr>
      <w:rPr>
        <w:rFonts w:hint="default"/>
        <w:lang w:val="pl-PL" w:eastAsia="en-US" w:bidi="ar-SA"/>
      </w:rPr>
    </w:lvl>
    <w:lvl w:ilvl="4" w:tplc="B6D23C5E">
      <w:numFmt w:val="bullet"/>
      <w:lvlText w:val="•"/>
      <w:lvlJc w:val="left"/>
      <w:pPr>
        <w:ind w:left="3813" w:hanging="336"/>
      </w:pPr>
      <w:rPr>
        <w:rFonts w:hint="default"/>
        <w:lang w:val="pl-PL" w:eastAsia="en-US" w:bidi="ar-SA"/>
      </w:rPr>
    </w:lvl>
    <w:lvl w:ilvl="5" w:tplc="7610DE86">
      <w:numFmt w:val="bullet"/>
      <w:lvlText w:val="•"/>
      <w:lvlJc w:val="left"/>
      <w:pPr>
        <w:ind w:left="4724" w:hanging="336"/>
      </w:pPr>
      <w:rPr>
        <w:rFonts w:hint="default"/>
        <w:lang w:val="pl-PL" w:eastAsia="en-US" w:bidi="ar-SA"/>
      </w:rPr>
    </w:lvl>
    <w:lvl w:ilvl="6" w:tplc="74F2C610">
      <w:numFmt w:val="bullet"/>
      <w:lvlText w:val="•"/>
      <w:lvlJc w:val="left"/>
      <w:pPr>
        <w:ind w:left="5635" w:hanging="336"/>
      </w:pPr>
      <w:rPr>
        <w:rFonts w:hint="default"/>
        <w:lang w:val="pl-PL" w:eastAsia="en-US" w:bidi="ar-SA"/>
      </w:rPr>
    </w:lvl>
    <w:lvl w:ilvl="7" w:tplc="D0CE1D14">
      <w:numFmt w:val="bullet"/>
      <w:lvlText w:val="•"/>
      <w:lvlJc w:val="left"/>
      <w:pPr>
        <w:ind w:left="6546" w:hanging="336"/>
      </w:pPr>
      <w:rPr>
        <w:rFonts w:hint="default"/>
        <w:lang w:val="pl-PL" w:eastAsia="en-US" w:bidi="ar-SA"/>
      </w:rPr>
    </w:lvl>
    <w:lvl w:ilvl="8" w:tplc="FFDAF9F4">
      <w:numFmt w:val="bullet"/>
      <w:lvlText w:val="•"/>
      <w:lvlJc w:val="left"/>
      <w:pPr>
        <w:ind w:left="7457" w:hanging="336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54DEC"/>
    <w:rsid w:val="0008699E"/>
    <w:rsid w:val="00154DEC"/>
    <w:rsid w:val="00916EFF"/>
    <w:rsid w:val="00EC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54DEC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4D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54DEC"/>
  </w:style>
  <w:style w:type="paragraph" w:customStyle="1" w:styleId="Heading1">
    <w:name w:val="Heading 1"/>
    <w:basedOn w:val="Normalny"/>
    <w:uiPriority w:val="1"/>
    <w:qFormat/>
    <w:rsid w:val="00154DEC"/>
    <w:pPr>
      <w:ind w:left="1041" w:right="1045"/>
      <w:jc w:val="center"/>
      <w:outlineLvl w:val="1"/>
    </w:pPr>
    <w:rPr>
      <w:b/>
      <w:bCs/>
      <w:i/>
      <w:sz w:val="40"/>
      <w:szCs w:val="40"/>
    </w:rPr>
  </w:style>
  <w:style w:type="paragraph" w:customStyle="1" w:styleId="Heading2">
    <w:name w:val="Heading 2"/>
    <w:basedOn w:val="Normalny"/>
    <w:uiPriority w:val="1"/>
    <w:qFormat/>
    <w:rsid w:val="00154DEC"/>
    <w:pPr>
      <w:spacing w:before="1"/>
      <w:ind w:left="811" w:hanging="347"/>
      <w:outlineLvl w:val="2"/>
    </w:pPr>
    <w:rPr>
      <w:b/>
      <w:bCs/>
    </w:rPr>
  </w:style>
  <w:style w:type="paragraph" w:styleId="Akapitzlist">
    <w:name w:val="List Paragraph"/>
    <w:basedOn w:val="Normalny"/>
    <w:uiPriority w:val="1"/>
    <w:qFormat/>
    <w:rsid w:val="00154DEC"/>
    <w:pPr>
      <w:ind w:left="1089" w:hanging="279"/>
    </w:pPr>
  </w:style>
  <w:style w:type="paragraph" w:customStyle="1" w:styleId="TableParagraph">
    <w:name w:val="Table Paragraph"/>
    <w:basedOn w:val="Normalny"/>
    <w:uiPriority w:val="1"/>
    <w:qFormat/>
    <w:rsid w:val="00154DEC"/>
  </w:style>
  <w:style w:type="paragraph" w:styleId="Tekstdymka">
    <w:name w:val="Balloon Text"/>
    <w:basedOn w:val="Normalny"/>
    <w:link w:val="TekstdymkaZnak"/>
    <w:uiPriority w:val="99"/>
    <w:semiHidden/>
    <w:unhideWhenUsed/>
    <w:rsid w:val="00916E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FF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ozdoba wielkanocna</vt:lpstr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ozdoba wielkanocna</dc:title>
  <dc:creator>piotr</dc:creator>
  <cp:lastModifiedBy>Dell</cp:lastModifiedBy>
  <cp:revision>3</cp:revision>
  <dcterms:created xsi:type="dcterms:W3CDTF">2021-02-22T13:20:00Z</dcterms:created>
  <dcterms:modified xsi:type="dcterms:W3CDTF">2021-02-22T13:40:00Z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2010-10-20T00:00:00Z</vt:filetime>
  </property>
  <property fmtid="{D5CDD505-2E9C-101B-9397-08002B2CF9AE}" pid="3" name="Creator">
    <vt:lpwstr>Microsoft Word - ozdoba wielkanocna</vt:lpwstr>
  </property>
  <property fmtid="{D5CDD505-2E9C-101B-9397-08002B2CF9AE}" pid="4" name="LastSaved">
    <vt:filetime>2021-02-22T00:00:00Z</vt:filetime>
  </property>
</Properties>
</file>